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 xml:space="preserve">Когато детето тръгне на детска градина! </w:t>
      </w:r>
      <w:r w:rsidRPr="00420B7E">
        <w:rPr>
          <w:rFonts w:ascii="Times New Roman" w:eastAsia="Times New Roman" w:hAnsi="Times New Roman" w:cs="Times New Roman"/>
          <w:noProof/>
          <w:color w:val="050505"/>
          <w:sz w:val="28"/>
          <w:szCs w:val="28"/>
          <w:lang w:eastAsia="bg-BG"/>
        </w:rPr>
        <w:drawing>
          <wp:inline distT="0" distB="0" distL="0" distR="0" wp14:anchorId="36340825" wp14:editId="6C79C71B">
            <wp:extent cx="152400" cy="152400"/>
            <wp:effectExtent l="0" t="0" r="0" b="0"/>
            <wp:docPr id="1" name="Картина 1" descr="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плачете – всички ще плачете...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Детето, вие, баба му, другите деца и родители, които ще срещате в градината. Всъщност досега не сте се заслушвали, но след 15 септември до около 15 ноември всяка година сутрешното минаване край детска градина е като филм на ужасите – тежко визуално и слухово преживяване.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научите всички потайни кътчета около и в детската градина, подходящи за шпиониране. Докато го правите, ще срещнете други дебнещи майки и баби, с които можете да обменяте горещи новини от фронтовата линия.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намразите учителката!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Защото не е достатъчно сърдечна, защото е прекалено сърдечна (тая жена сигурно се преструва), защото е твърде млада и няма достатъчно опит, защото не е достатъчно млада и вероятно не познава модерните обучителни техники, защото детето ви плаче, като я види, а по-късно и защото детето ви тича към нея и забравя да ви целуне.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намразите себе си!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Защото вие сте тази, която е предпочела да отиде на работа, вместо да остане вкъщи и да се грижи за детето си. Или защото сте родили още едно дете и не сте достатъчно оправна да се справите с две наведнъж. Или защото просто искате да си починете малко.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се притеснявате, че детето е гладно и жадно!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Ама то не яде лютеница! Ама то не обича мляко с ориз! Това обаче е вашата версия за детето ви. Истината е, че това е мястото, където могат да се научат да ядат неща, които вкъщи категорично са ви отказвали. Вярно е, че понякога учителките не успяват да предлагат вода на всичките 30-ина и повече деца. Но това е прекрасна възможност детето ви да се научи да си иска или само да си сипва.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 xml:space="preserve">Ще говорите само за това – навсякъде и на всеки. Очите ви ще се насълзяват в най-неподходящи моменти. Не е изключено да избягате с хлипане от някоя </w:t>
      </w:r>
      <w:proofErr w:type="spellStart"/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свръхважна</w:t>
      </w:r>
      <w:proofErr w:type="spellEnd"/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 xml:space="preserve"> среща само като се сетите за сутрешното водене до градината. Ще мине...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разберете, че сополите са неизбежни и неизлечими. Нещо като прелетните птици, но на обратно – появяват се през есента и изчезват напролет. И дори от време на време ще ви минава еретичната мисъл, че не са болест. Така де, възможно ли е детето ви да е болно 210 дена в годината? И ако е така, защо не ви дават болнични 210 дена в годината?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сте удивени колко много яде детето ви. Дори да приемем, че оптимистичните твърдения на госпожата за това как детето ви си е изяло обяда и закуската не са верни, то количеството храна, което всяко дете е склонно да изяде непосредствено след вземането си от детската градина, е достатъчно за целия ден. Да не говорим, че тогава е и точният момент да пробутате нещо полезно – повярвайте, децата поглъщат всичко!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lastRenderedPageBreak/>
        <w:t>Ще се изумите от страстите, на които са способни малките деца! Не сте предполагали за емоциите, които бушуват в една обикновена първа група!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разберете, че в нея има злодеи, герои и, разбира се, поне 15-ина принцеси. След третия месец децата започват да свикват, да се опознават, да се намразват и обикват. Все по-често ще чувате за Мартин или за Криси и в крайна сметка ще се наложи да ги поканите – на рожден ден или на гости. Вече ще трябва да помните рождените дни и на приятелите на детето си.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обогатите социалния си живот!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участвате в специална ФБ група, ще получавате мейли, ако сте новобранец родител, нищо чудно и да станете член на родителския актив. Само внимавайте да не ви подхлъзнат да станете касиер. Защото за радостите и тревогите на родителя - касиер на групата, може да се напише отделна статия.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 xml:space="preserve">Ще изпитате огромното облекчение да виждате усмихнатото си дете на място, където ще бъде нахранено, напоено, веселено и учено за цели 8 часа при това не от ВАС! 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 xml:space="preserve">Неописуемо е! </w:t>
      </w:r>
      <w:r w:rsidRPr="00420B7E">
        <w:rPr>
          <w:rFonts w:ascii="Times New Roman" w:eastAsia="Times New Roman" w:hAnsi="Times New Roman" w:cs="Times New Roman"/>
          <w:noProof/>
          <w:color w:val="050505"/>
          <w:sz w:val="28"/>
          <w:szCs w:val="28"/>
          <w:lang w:eastAsia="bg-BG"/>
        </w:rPr>
        <w:drawing>
          <wp:inline distT="0" distB="0" distL="0" distR="0" wp14:anchorId="05295560" wp14:editId="36212D7A">
            <wp:extent cx="152400" cy="152400"/>
            <wp:effectExtent l="0" t="0" r="0" b="0"/>
            <wp:docPr id="2" name="Картина 2" descr="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bookmarkStart w:id="0" w:name="_GoBack"/>
      <w:bookmarkEnd w:id="0"/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Скоро в нашата слънчева детска градина ще посрещнем с усмивка новите малки дечица!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С пожелание " ПЛАЧ - ДА НЯМА "</w:t>
      </w:r>
      <w:r w:rsidRPr="00420B7E">
        <w:rPr>
          <w:rFonts w:ascii="Times New Roman" w:eastAsia="Times New Roman" w:hAnsi="Times New Roman" w:cs="Times New Roman"/>
          <w:noProof/>
          <w:color w:val="050505"/>
          <w:sz w:val="28"/>
          <w:szCs w:val="28"/>
          <w:lang w:eastAsia="bg-BG"/>
        </w:rPr>
        <w:drawing>
          <wp:inline distT="0" distB="0" distL="0" distR="0" wp14:anchorId="1DBD06DD" wp14:editId="7BD618CA">
            <wp:extent cx="152400" cy="152400"/>
            <wp:effectExtent l="0" t="0" r="0" b="0"/>
            <wp:docPr id="3" name="Картина 3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0B7E">
        <w:rPr>
          <w:rFonts w:ascii="Times New Roman" w:eastAsia="Times New Roman" w:hAnsi="Times New Roman" w:cs="Times New Roman"/>
          <w:noProof/>
          <w:color w:val="050505"/>
          <w:sz w:val="28"/>
          <w:szCs w:val="28"/>
          <w:lang w:eastAsia="bg-BG"/>
        </w:rPr>
        <w:drawing>
          <wp:inline distT="0" distB="0" distL="0" distR="0" wp14:anchorId="77BD0E98" wp14:editId="70A410C8">
            <wp:extent cx="152400" cy="152400"/>
            <wp:effectExtent l="0" t="0" r="0" b="0"/>
            <wp:docPr id="4" name="Картина 4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😊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ВЕЧЕ СЪМ ГОЛЯМА,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ТРЪГВАМ НА ГРАДИНА!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ОБЕЩАХ НА МАМА ПЛАЧ - ДА НЯМА!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 xml:space="preserve">НО МОИТЕ СЪЛЗИЧКИ 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МАЙ ЩЕ ПОТЕКАТ САМИЧКИ!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ТОВА Е МЪЧНА ОБЕЩАНКА 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ПРАВЯТ ЛИ СЪЛЗИТЕ,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ОТ МЕНЕ СЛАДУРАНКА ?!</w:t>
      </w:r>
      <w:r w:rsidRPr="00420B7E">
        <w:rPr>
          <w:rFonts w:ascii="Times New Roman" w:eastAsia="Times New Roman" w:hAnsi="Times New Roman" w:cs="Times New Roman"/>
          <w:noProof/>
          <w:color w:val="050505"/>
          <w:sz w:val="28"/>
          <w:szCs w:val="28"/>
          <w:lang w:eastAsia="bg-BG"/>
        </w:rPr>
        <w:drawing>
          <wp:inline distT="0" distB="0" distL="0" distR="0" wp14:anchorId="2AE5D3E8" wp14:editId="226B2F02">
            <wp:extent cx="152400" cy="152400"/>
            <wp:effectExtent l="0" t="0" r="0" b="0"/>
            <wp:docPr id="5" name="Картина 5" descr="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💕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***************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ЮНАК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ТРЪГВАМ С МАМА ЗА ГРАДИНА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ПЪРВА ГРУПА ТАЗ ГОДИНА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СТИГНЕМ ЛИ ДО ТАМ, ЗАЩО НЕ ЗНАМ ?!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РУКВАТ БЪРЗО САМ САМИЧКИ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МНОГО ТОПЛИЧКИ СЪЛЗИЧКИ!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ГУШКАМ МАМА ПРЕЗ ВРАТЛЕТО,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 xml:space="preserve">ТИХО ШЕПНА И В УШЕТО: 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-НЕКА ДНЕСКА ДА ПОПЛАЧА ПАК -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ДА БЪДА УТРЕ АЗ ЮНАК !</w:t>
      </w:r>
      <w:r w:rsidRPr="00420B7E">
        <w:rPr>
          <w:rFonts w:ascii="Times New Roman" w:eastAsia="Times New Roman" w:hAnsi="Times New Roman" w:cs="Times New Roman"/>
          <w:noProof/>
          <w:color w:val="050505"/>
          <w:sz w:val="28"/>
          <w:szCs w:val="28"/>
          <w:lang w:eastAsia="bg-BG"/>
        </w:rPr>
        <w:drawing>
          <wp:inline distT="0" distB="0" distL="0" distR="0" wp14:anchorId="4DFF3A54" wp14:editId="54F58EDF">
            <wp:extent cx="152400" cy="152400"/>
            <wp:effectExtent l="0" t="0" r="0" b="0"/>
            <wp:docPr id="6" name="Картина 6" descr="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💓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/ЕКАТЕРИНА ПЕТРОВА/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****************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Тръгвам на детска градина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lastRenderedPageBreak/>
        <w:t>Чуйте всички, таз година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вече тръгвам на градина.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Мама даде ми задача,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обещах й да не плача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и да слушам много там.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Вътре ще остана сам.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но съвсем не е така,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там е пълно със деца.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Най-приятно е да знам,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че приятели ще имам там!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Много бързо тук се свиква,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щом посрещат те с усмивка!</w:t>
      </w:r>
      <w:r w:rsidRPr="00420B7E">
        <w:rPr>
          <w:rFonts w:ascii="Times New Roman" w:eastAsia="Times New Roman" w:hAnsi="Times New Roman" w:cs="Times New Roman"/>
          <w:noProof/>
          <w:color w:val="050505"/>
          <w:sz w:val="28"/>
          <w:szCs w:val="28"/>
          <w:lang w:eastAsia="bg-BG"/>
        </w:rPr>
        <w:drawing>
          <wp:inline distT="0" distB="0" distL="0" distR="0" wp14:anchorId="536D9A8E" wp14:editId="48B8A083">
            <wp:extent cx="152400" cy="152400"/>
            <wp:effectExtent l="0" t="0" r="0" b="0"/>
            <wp:docPr id="7" name="Картина 7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😊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****************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Часовника ще звънне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в седем и половина.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скоча бързо и ще ида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в детската градина.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Там ще ме чакат всички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приятелки верни,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с панделки в косите,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с роклички модерни.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Буквички ще учим,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песнички ще пеем,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играем заедно,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заедно ще се смеем.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Ех,</w:t>
      </w:r>
      <w:r w:rsid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 xml:space="preserve"> </w:t>
      </w: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че ще е забавно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в нашата слънчева градина!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Ще си живеем весело и славно</w:t>
      </w:r>
    </w:p>
    <w:p w:rsidR="00B15492" w:rsidRPr="00420B7E" w:rsidRDefault="00B15492" w:rsidP="00420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</w:pPr>
      <w:r w:rsidRPr="00420B7E">
        <w:rPr>
          <w:rFonts w:ascii="Times New Roman" w:eastAsia="Times New Roman" w:hAnsi="Times New Roman" w:cs="Times New Roman"/>
          <w:color w:val="050505"/>
          <w:sz w:val="28"/>
          <w:szCs w:val="28"/>
          <w:lang w:eastAsia="bg-BG"/>
        </w:rPr>
        <w:t>през цялата година!</w:t>
      </w:r>
      <w:r w:rsidRPr="00420B7E">
        <w:rPr>
          <w:rFonts w:ascii="Times New Roman" w:eastAsia="Times New Roman" w:hAnsi="Times New Roman" w:cs="Times New Roman"/>
          <w:noProof/>
          <w:color w:val="050505"/>
          <w:sz w:val="28"/>
          <w:szCs w:val="28"/>
          <w:lang w:eastAsia="bg-BG"/>
        </w:rPr>
        <w:drawing>
          <wp:inline distT="0" distB="0" distL="0" distR="0" wp14:anchorId="2ECF24F6" wp14:editId="176882A5">
            <wp:extent cx="152400" cy="152400"/>
            <wp:effectExtent l="0" t="0" r="0" b="0"/>
            <wp:docPr id="8" name="Картина 8" descr="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💖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18C" w:rsidRPr="00420B7E" w:rsidRDefault="001D318C" w:rsidP="00420B7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D318C" w:rsidRPr="00420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92"/>
    <w:rsid w:val="001D318C"/>
    <w:rsid w:val="00420B7E"/>
    <w:rsid w:val="00B1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0CF4C4"/>
  <w15:chartTrackingRefBased/>
  <w15:docId w15:val="{3B2A9A40-CAD9-4A88-99B8-01D8830E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79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0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344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05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2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62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1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7278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6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82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1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14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85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8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347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4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77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6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6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0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11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45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903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3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773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0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7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906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47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257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90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83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639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7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0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1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8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7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444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46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794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706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2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9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6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2021-10-17T15:24:00Z</dcterms:created>
  <dcterms:modified xsi:type="dcterms:W3CDTF">2021-10-17T15:24:00Z</dcterms:modified>
</cp:coreProperties>
</file>